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66" w:rsidRPr="005833C3" w:rsidRDefault="00EB6466" w:rsidP="00EB64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3C3">
        <w:rPr>
          <w:rFonts w:ascii="Times New Roman" w:hAnsi="Times New Roman" w:cs="Times New Roman"/>
        </w:rPr>
        <w:t>СМИ сетевое издание «Всероссийский и Международный дистанционный центр творчества «</w:t>
      </w:r>
      <w:proofErr w:type="spellStart"/>
      <w:r w:rsidRPr="005833C3">
        <w:rPr>
          <w:rFonts w:ascii="Times New Roman" w:hAnsi="Times New Roman" w:cs="Times New Roman"/>
          <w:lang w:val="en-US"/>
        </w:rPr>
        <w:t>Konkurs</w:t>
      </w:r>
      <w:proofErr w:type="spellEnd"/>
      <w:r w:rsidRPr="005833C3">
        <w:rPr>
          <w:rFonts w:ascii="Times New Roman" w:hAnsi="Times New Roman" w:cs="Times New Roman"/>
        </w:rPr>
        <w:t>-</w:t>
      </w:r>
      <w:r w:rsidRPr="005833C3">
        <w:rPr>
          <w:rFonts w:ascii="Times New Roman" w:hAnsi="Times New Roman" w:cs="Times New Roman"/>
          <w:lang w:val="en-US"/>
        </w:rPr>
        <w:t>Kids</w:t>
      </w:r>
      <w:r w:rsidRPr="005833C3">
        <w:rPr>
          <w:rFonts w:ascii="Times New Roman" w:hAnsi="Times New Roman" w:cs="Times New Roman"/>
        </w:rPr>
        <w:t>» (запись о регистрации СМИ: ЭЛ № ФС 77 – 79975 от 31.12.2020)</w:t>
      </w:r>
    </w:p>
    <w:p w:rsidR="00EB6466" w:rsidRPr="005833C3" w:rsidRDefault="00EB6466" w:rsidP="00EB64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833C3">
        <w:rPr>
          <w:rFonts w:ascii="Times New Roman" w:hAnsi="Times New Roman" w:cs="Times New Roman"/>
        </w:rPr>
        <w:t xml:space="preserve">Доменное имя сайта в информационно-телекоммуникационной сети «Интернет»: </w:t>
      </w:r>
      <w:hyperlink r:id="rId6" w:history="1">
        <w:r w:rsidRPr="005833C3">
          <w:rPr>
            <w:rStyle w:val="a5"/>
            <w:rFonts w:ascii="Times New Roman" w:hAnsi="Times New Roman" w:cs="Times New Roman"/>
            <w:lang w:val="en-US"/>
          </w:rPr>
          <w:t>www</w:t>
        </w:r>
        <w:r w:rsidRPr="005833C3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5833C3">
          <w:rPr>
            <w:rStyle w:val="a5"/>
            <w:rFonts w:ascii="Times New Roman" w:hAnsi="Times New Roman" w:cs="Times New Roman"/>
            <w:lang w:val="en-US"/>
          </w:rPr>
          <w:t>konkurs</w:t>
        </w:r>
        <w:proofErr w:type="spellEnd"/>
        <w:r w:rsidRPr="005833C3">
          <w:rPr>
            <w:rStyle w:val="a5"/>
            <w:rFonts w:ascii="Times New Roman" w:hAnsi="Times New Roman" w:cs="Times New Roman"/>
          </w:rPr>
          <w:t>-</w:t>
        </w:r>
        <w:r w:rsidRPr="005833C3">
          <w:rPr>
            <w:rStyle w:val="a5"/>
            <w:rFonts w:ascii="Times New Roman" w:hAnsi="Times New Roman" w:cs="Times New Roman"/>
            <w:lang w:val="en-US"/>
          </w:rPr>
          <w:t>kids</w:t>
        </w:r>
        <w:r w:rsidRPr="005833C3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5833C3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642246" w:rsidRP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246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</w:t>
      </w:r>
      <w:r w:rsid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42246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C81F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732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642246" w:rsidRP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этапа Всероссийских, Межрегиональных и Международных </w:t>
      </w:r>
    </w:p>
    <w:p w:rsidR="00642246" w:rsidRDefault="00283B0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дистанционных профессиональных</w:t>
      </w:r>
      <w:r w:rsidR="00EC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6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D7E81" w:rsidRPr="001D7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 w:rsidR="00DE2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</w:t>
      </w:r>
      <w:r w:rsid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</w:t>
      </w:r>
    </w:p>
    <w:p w:rsidR="004C6AE2" w:rsidRPr="004C6AE2" w:rsidRDefault="00EB6466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37329E" w:rsidRPr="00373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(с 01.01.202</w:t>
      </w:r>
      <w:r w:rsidR="0037329E" w:rsidRPr="00373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31.12.202</w:t>
      </w:r>
      <w:r w:rsidR="0037329E" w:rsidRPr="00373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гг.)</w:t>
      </w:r>
    </w:p>
    <w:p w:rsidR="00DE2D4C" w:rsidRDefault="00DE2D4C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C2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конкурсов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престижа професси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«Педагог»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выявление талантливых педагогов, пропаганда и распространение педагогического опыта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профессиональ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педагогического творчества.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профессионально-педагогической квалификации и самооценки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преподавателей.</w:t>
      </w:r>
    </w:p>
    <w:p w:rsidR="00C20D2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тимулирование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реализации творческого подхода в образовательном процессе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D26" w:rsidRDefault="00C20D2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P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Участники конкурсов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Педагогические работники (воспитатели, музыкальные работники, инструкторы по физической культуре, педагоги дополнительного образования, учителя, преподаватели и др.)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конкурсов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7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4C6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ап конкурсов длится с 01.01.202</w:t>
      </w:r>
      <w:r w:rsidR="0037329E" w:rsidRP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31.12.202</w:t>
      </w:r>
      <w:r w:rsidR="0037329E" w:rsidRP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42246" w:rsidRDefault="0034671E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64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2246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организованы на постоянной основе.</w:t>
      </w:r>
      <w:r w:rsidR="0064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одного конкурса – 1 календарный год. </w:t>
      </w:r>
    </w:p>
    <w:p w:rsidR="00642246" w:rsidRDefault="0034671E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C81F7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 принимаются в рабочие дни сайта.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материал должен быть авторским, т.е. разработанным непосредственно участником конкурса. 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можно представить любые материалы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тематикой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работ на сайте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конкурсных работ осуществляется с согласия автора.</w:t>
      </w:r>
    </w:p>
    <w:p w:rsidR="00642246" w:rsidRPr="0037329E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публикации работы</w:t>
      </w:r>
      <w:r w:rsidR="0062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в соответствующей графе необходимо указать о согласии на публикацию работы.</w:t>
      </w:r>
      <w:r w:rsidR="0037329E" w:rsidRP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выслать скан/фото собственноручно подписанного согласия на публикацию.</w:t>
      </w:r>
    </w:p>
    <w:p w:rsidR="007874E0" w:rsidRDefault="007874E0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автора работы не публикуются.</w:t>
      </w:r>
    </w:p>
    <w:p w:rsidR="00B312EF" w:rsidRDefault="00B312EF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работы проверяются на сайте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 публикуются только при авторстве выше </w:t>
      </w:r>
      <w:r w:rsidR="00C81F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0%.</w:t>
      </w:r>
    </w:p>
    <w:p w:rsidR="004C6AE2" w:rsidRDefault="004C6AE2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Администрация сайта оставляет за собой право </w:t>
      </w:r>
      <w:r w:rsid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публикации работы, опубликовать или не опубликовать работу.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AB6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C20D26" w:rsidRPr="00DE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конкурсных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7329E" w:rsidRDefault="00622AB6" w:rsidP="00373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37329E" w:rsidRP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методических разработок</w:t>
      </w:r>
      <w:r w:rsid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статей:</w:t>
      </w:r>
    </w:p>
    <w:p w:rsidR="00C20D26" w:rsidRPr="00DE11B9" w:rsidRDefault="00DE11B9" w:rsidP="0037329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0D26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работы тематике конкурса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актуальность ключевой проблемы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педагогических идей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DE11B9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культура;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представленной работы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1B9" w:rsidRDefault="00DE11B9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представленного опыта работы</w:t>
      </w:r>
    </w:p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Администрация сайта вправе внести коррективы в критерии оценки работ в одностороннем порядке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B9" w:rsidRPr="00DE11B9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DE11B9" w:rsidRPr="00DE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мест:</w:t>
      </w:r>
    </w:p>
    <w:p w:rsidR="00DE11B9" w:rsidRDefault="00622AB6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баллов – </w:t>
      </w:r>
      <w:r w:rsid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</w:t>
      </w:r>
      <w:proofErr w:type="gramStart"/>
      <w:r w:rsid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>70-100%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место)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>30-69%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 место)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>0-2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A7480" w:rsidRPr="00490748" w:rsidRDefault="00BA7480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2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</w:t>
      </w:r>
      <w:r w:rsidR="00670EAD" w:rsidRPr="00AF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конкурсах необходимо в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ыслать заявку и методические материалы.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Форму заявки необходимо скачать в разделе «Принять участие» - «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E0D16" w:rsidRPr="001E0D1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дипломов необходимо оплатить </w:t>
      </w:r>
      <w:proofErr w:type="spellStart"/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изготовление электронных дипломов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50E" w:rsidRDefault="0027650E" w:rsidP="00AF6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A9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Оргвзнос</w:t>
      </w:r>
      <w:proofErr w:type="spellEnd"/>
      <w:r w:rsidR="00B4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Информация о размере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изготовление дипломов расположена на сайте в разделе «Принять участие» - «Размер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425D2" w:rsidRPr="00B425D2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</w:t>
      </w:r>
      <w:r w:rsidR="00B4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еквизиты для оплаты </w:t>
      </w:r>
      <w:proofErr w:type="spellStart"/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высылаются в ответном письме после получения Оргкомитетом сайта заявки от участника.</w:t>
      </w:r>
    </w:p>
    <w:p w:rsidR="00B425D2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После оплаты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выслать 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почту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konkurs-kids@mail.ru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 оплаты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(скан, фото)</w:t>
      </w:r>
      <w:r w:rsid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2EF" w:rsidRDefault="00B312EF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Без подтверждения оплаты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дипломы не изготавливаются.</w:t>
      </w:r>
    </w:p>
    <w:p w:rsidR="00C20D26" w:rsidRDefault="00C20D26" w:rsidP="002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26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Дипломы:</w:t>
      </w:r>
    </w:p>
    <w:p w:rsidR="00622AB6" w:rsidRPr="00D97049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изготавливает электронные дипломы. </w:t>
      </w:r>
    </w:p>
    <w:p w:rsidR="00622AB6" w:rsidRPr="00D97049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дипломы не изготавливаются.</w:t>
      </w:r>
    </w:p>
    <w:p w:rsidR="00622AB6" w:rsidRPr="00D97049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дипломов производится на следующий день (кроме пятницы и субботы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официальных праздничных выходных дней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после получения информации об оплате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Дипломы высылаются на электронную почту заказчика. При оплате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пятницу или субботу дипломы высылаются в понедельник (суббота и воскресенье выходные дни).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работ, изготовление диплома и отправка диплома возможна в день оплаты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выходных и праздничных дней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повышенному тарифу (стоимость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«Размер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8A40F9" w:rsidRDefault="008A40F9" w:rsidP="008A4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Образцы дипломов находятся на сайте на странице </w:t>
      </w:r>
      <w:r w:rsid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</w:t>
      </w:r>
      <w:r w:rsid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дипломов</w:t>
      </w:r>
      <w:r w:rsidR="003732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выбирают только дизайн («картинку»), текст диплома может отличаться от образца, что не считается ошибкой. Изменения в дипломы вносятся только на платной основе. Все пожелания по наполнению дипломов указываются до оплаты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или в письме.</w:t>
      </w:r>
    </w:p>
    <w:p w:rsidR="008A40F9" w:rsidRPr="00D97049" w:rsidRDefault="008A40F9" w:rsidP="008A4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Изготавливаются дипломы лауреатов. Если участнику необходим диплом с местом, об этом необходимо указать в заявке в разделе Дизайн диплома или сообщить об этом в письме.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AB6" w:rsidRPr="00D97049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конкурсных работ: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оцениваются жюри на следующий день после поступления информации об оплате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не публикуются на сайте. Результаты сразу вносятся в диплом и отправляются заказчику.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Результаты конкурса не подлежат апелляции, решение Жюри окончательно.</w:t>
      </w:r>
    </w:p>
    <w:p w:rsidR="00622AB6" w:rsidRDefault="00622AB6" w:rsidP="00622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AB6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Жюри:</w:t>
      </w:r>
    </w:p>
    <w:p w:rsidR="00536741" w:rsidRDefault="00536741" w:rsidP="0053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Председатель жюри – главный редактор СМИ сетевого издания «Всероссийский и Международный дистанционный центр творчества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36741" w:rsidRDefault="00536741" w:rsidP="0053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Председатель Оргкомитета руководит работой Оргкомитета, формирует и руководит работой Жюри,</w:t>
      </w:r>
    </w:p>
    <w:p w:rsidR="00536741" w:rsidRDefault="00536741" w:rsidP="0053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наградные документы.</w:t>
      </w:r>
    </w:p>
    <w:p w:rsidR="00536741" w:rsidRDefault="00536741" w:rsidP="0053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Работы оцениваются главным редактором самостоятельно либо с привлечением третьих лиц. В состав членов жюри входят специалисты с педагогическим образованием, а также педагоги Экспертного совета сайта, оценивающие конкурсные работы в рамках своей профессиональной компетенции.</w:t>
      </w:r>
    </w:p>
    <w:p w:rsidR="00E1584C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41" w:rsidRDefault="00536741" w:rsidP="0053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График работы сайта:</w:t>
      </w:r>
    </w:p>
    <w:p w:rsidR="00536741" w:rsidRDefault="00536741" w:rsidP="0053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понедельник-пятница (указано московское время), суббота и воскресенье выходные дни:</w:t>
      </w:r>
    </w:p>
    <w:p w:rsidR="00536741" w:rsidRDefault="00536741" w:rsidP="0053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Понедельник-пятница: 8:00-16:00</w:t>
      </w:r>
    </w:p>
    <w:p w:rsidR="00536741" w:rsidRDefault="00536741" w:rsidP="0053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воскресенье: выходной</w:t>
      </w:r>
    </w:p>
    <w:p w:rsidR="00536741" w:rsidRDefault="00536741" w:rsidP="0053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также государственные праздники (официальные выходные дни).</w:t>
      </w:r>
    </w:p>
    <w:p w:rsidR="00536741" w:rsidRDefault="00536741" w:rsidP="0053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входящих писем происходит только в рабочее время и в рабочие дни.</w:t>
      </w:r>
    </w:p>
    <w:p w:rsidR="00536741" w:rsidRDefault="00536741" w:rsidP="0053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работе сайта указываются в разделе «Новости»</w:t>
      </w:r>
    </w:p>
    <w:p w:rsidR="00536741" w:rsidRDefault="00536741" w:rsidP="0053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41" w:rsidRDefault="00536741" w:rsidP="0053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Информация о СМИ</w:t>
      </w:r>
    </w:p>
    <w:p w:rsidR="00536741" w:rsidRDefault="00536741" w:rsidP="0053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1">
        <w:rPr>
          <w:rStyle w:val="a6"/>
          <w:rFonts w:ascii="Book Antiqua" w:hAnsi="Book Antiqua"/>
          <w:b w:val="0"/>
          <w:shd w:val="clear" w:color="auto" w:fill="FFFFFF"/>
        </w:rPr>
        <w:t>1</w:t>
      </w:r>
      <w:r w:rsidR="001C056C">
        <w:rPr>
          <w:rStyle w:val="a6"/>
          <w:rFonts w:ascii="Book Antiqua" w:hAnsi="Book Antiqua"/>
          <w:b w:val="0"/>
          <w:shd w:val="clear" w:color="auto" w:fill="FFFFFF"/>
        </w:rPr>
        <w:t>4</w:t>
      </w:r>
      <w:r w:rsidRPr="00536741">
        <w:rPr>
          <w:rStyle w:val="a6"/>
          <w:rFonts w:ascii="Book Antiqua" w:hAnsi="Book Antiqua"/>
          <w:b w:val="0"/>
          <w:shd w:val="clear" w:color="auto" w:fill="FFFFFF"/>
        </w:rPr>
        <w:t xml:space="preserve">.1. Примерная тематика и (или) специализация СМИ: </w:t>
      </w:r>
      <w:r w:rsidRPr="0053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СМИ. Творческие конкурсы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 взрослых, конкурсы профессионального мастерства для педагогов, публикация статей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методических материалов работников образования, реклама в соответствии с законодательством Российской Федерации о рекламе</w:t>
      </w:r>
    </w:p>
    <w:p w:rsidR="00536741" w:rsidRPr="00536741" w:rsidRDefault="00536741" w:rsidP="00536741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 w:rsidRPr="00536741">
        <w:rPr>
          <w:rStyle w:val="a6"/>
          <w:rFonts w:ascii="Book Antiqua" w:hAnsi="Book Antiqua"/>
          <w:b w:val="0"/>
          <w:shd w:val="clear" w:color="auto" w:fill="FFFFFF"/>
        </w:rPr>
        <w:t>1</w:t>
      </w:r>
      <w:r w:rsidR="001C056C">
        <w:rPr>
          <w:rStyle w:val="a6"/>
          <w:rFonts w:ascii="Book Antiqua" w:hAnsi="Book Antiqua"/>
          <w:b w:val="0"/>
          <w:shd w:val="clear" w:color="auto" w:fill="FFFFFF"/>
        </w:rPr>
        <w:t>4</w:t>
      </w:r>
      <w:r w:rsidRPr="00536741">
        <w:rPr>
          <w:rStyle w:val="a6"/>
          <w:rFonts w:ascii="Book Antiqua" w:hAnsi="Book Antiqua"/>
          <w:b w:val="0"/>
          <w:shd w:val="clear" w:color="auto" w:fill="FFFFFF"/>
        </w:rPr>
        <w:t>.2. Территория распространения: Российская Федерация, зарубежные страны</w:t>
      </w:r>
    </w:p>
    <w:p w:rsidR="00536741" w:rsidRPr="00536741" w:rsidRDefault="001C056C" w:rsidP="00536741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>
        <w:rPr>
          <w:rStyle w:val="a6"/>
          <w:rFonts w:ascii="Book Antiqua" w:hAnsi="Book Antiqua"/>
          <w:b w:val="0"/>
          <w:shd w:val="clear" w:color="auto" w:fill="FFFFFF"/>
        </w:rPr>
        <w:t>14</w:t>
      </w:r>
      <w:r w:rsidR="00536741" w:rsidRPr="00536741">
        <w:rPr>
          <w:rStyle w:val="a6"/>
          <w:rFonts w:ascii="Book Antiqua" w:hAnsi="Book Antiqua"/>
          <w:b w:val="0"/>
          <w:shd w:val="clear" w:color="auto" w:fill="FFFFFF"/>
        </w:rPr>
        <w:t>.3. Учредитель, главный редактор: Леушканова Е.В.</w:t>
      </w:r>
    </w:p>
    <w:p w:rsidR="00536741" w:rsidRPr="00536741" w:rsidRDefault="001C056C" w:rsidP="00536741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>
        <w:rPr>
          <w:rStyle w:val="a6"/>
          <w:rFonts w:ascii="Book Antiqua" w:hAnsi="Book Antiqua"/>
          <w:b w:val="0"/>
          <w:shd w:val="clear" w:color="auto" w:fill="FFFFFF"/>
        </w:rPr>
        <w:t>14</w:t>
      </w:r>
      <w:r w:rsidR="00536741" w:rsidRPr="00536741">
        <w:rPr>
          <w:rStyle w:val="a6"/>
          <w:rFonts w:ascii="Book Antiqua" w:hAnsi="Book Antiqua"/>
          <w:b w:val="0"/>
          <w:shd w:val="clear" w:color="auto" w:fill="FFFFFF"/>
        </w:rPr>
        <w:t xml:space="preserve">.4. Адрес </w:t>
      </w:r>
      <w:proofErr w:type="gramStart"/>
      <w:r w:rsidR="00536741" w:rsidRPr="00536741">
        <w:rPr>
          <w:rStyle w:val="a6"/>
          <w:rFonts w:ascii="Book Antiqua" w:hAnsi="Book Antiqua"/>
          <w:b w:val="0"/>
          <w:shd w:val="clear" w:color="auto" w:fill="FFFFFF"/>
        </w:rPr>
        <w:t>редакции:  Российская</w:t>
      </w:r>
      <w:proofErr w:type="gramEnd"/>
      <w:r w:rsidR="00536741" w:rsidRPr="00536741">
        <w:rPr>
          <w:rStyle w:val="a6"/>
          <w:rFonts w:ascii="Book Antiqua" w:hAnsi="Book Antiqua"/>
          <w:b w:val="0"/>
          <w:shd w:val="clear" w:color="auto" w:fill="FFFFFF"/>
        </w:rPr>
        <w:t xml:space="preserve"> Федерация, г. Екатеринбург</w:t>
      </w:r>
    </w:p>
    <w:p w:rsidR="00536741" w:rsidRPr="00536741" w:rsidRDefault="001C056C" w:rsidP="00536741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>
        <w:rPr>
          <w:rStyle w:val="a6"/>
          <w:rFonts w:ascii="Book Antiqua" w:hAnsi="Book Antiqua"/>
          <w:b w:val="0"/>
          <w:shd w:val="clear" w:color="auto" w:fill="FFFFFF"/>
        </w:rPr>
        <w:t>14</w:t>
      </w:r>
      <w:r w:rsidR="00536741" w:rsidRPr="00536741">
        <w:rPr>
          <w:rStyle w:val="a6"/>
          <w:rFonts w:ascii="Book Antiqua" w:hAnsi="Book Antiqua"/>
          <w:b w:val="0"/>
          <w:shd w:val="clear" w:color="auto" w:fill="FFFFFF"/>
        </w:rPr>
        <w:t>.5. Название СМИ: Всероссийский и международный дистанционный центр творчества “</w:t>
      </w:r>
      <w:proofErr w:type="spellStart"/>
      <w:r w:rsidR="00536741" w:rsidRPr="00536741">
        <w:rPr>
          <w:rStyle w:val="a6"/>
          <w:rFonts w:ascii="Book Antiqua" w:hAnsi="Book Antiqua"/>
          <w:b w:val="0"/>
          <w:shd w:val="clear" w:color="auto" w:fill="FFFFFF"/>
          <w:lang w:val="en-US"/>
        </w:rPr>
        <w:t>Konkurs</w:t>
      </w:r>
      <w:proofErr w:type="spellEnd"/>
      <w:r w:rsidR="00536741" w:rsidRPr="00536741">
        <w:rPr>
          <w:rStyle w:val="a6"/>
          <w:rFonts w:ascii="Book Antiqua" w:hAnsi="Book Antiqua"/>
          <w:b w:val="0"/>
          <w:shd w:val="clear" w:color="auto" w:fill="FFFFFF"/>
        </w:rPr>
        <w:t>-</w:t>
      </w:r>
      <w:r w:rsidR="00536741" w:rsidRPr="00536741">
        <w:rPr>
          <w:rStyle w:val="a6"/>
          <w:rFonts w:ascii="Book Antiqua" w:hAnsi="Book Antiqua"/>
          <w:b w:val="0"/>
          <w:shd w:val="clear" w:color="auto" w:fill="FFFFFF"/>
          <w:lang w:val="en-US"/>
        </w:rPr>
        <w:t>Kids</w:t>
      </w:r>
      <w:r w:rsidR="00536741" w:rsidRPr="00536741">
        <w:rPr>
          <w:rStyle w:val="a6"/>
          <w:rFonts w:ascii="Book Antiqua" w:hAnsi="Book Antiqua"/>
          <w:b w:val="0"/>
          <w:shd w:val="clear" w:color="auto" w:fill="FFFFFF"/>
        </w:rPr>
        <w:t>”</w:t>
      </w:r>
    </w:p>
    <w:p w:rsidR="00536741" w:rsidRPr="00536741" w:rsidRDefault="001C056C" w:rsidP="00536741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>
        <w:rPr>
          <w:rStyle w:val="a6"/>
          <w:rFonts w:ascii="Book Antiqua" w:hAnsi="Book Antiqua"/>
          <w:b w:val="0"/>
          <w:shd w:val="clear" w:color="auto" w:fill="FFFFFF"/>
        </w:rPr>
        <w:t>14</w:t>
      </w:r>
      <w:r w:rsidR="00536741" w:rsidRPr="00536741">
        <w:rPr>
          <w:rStyle w:val="a6"/>
          <w:rFonts w:ascii="Book Antiqua" w:hAnsi="Book Antiqua"/>
          <w:b w:val="0"/>
          <w:shd w:val="clear" w:color="auto" w:fill="FFFFFF"/>
        </w:rPr>
        <w:t>.6. Свидетельство о регистрации СМИ в сфере образования: серия Эл № ФС77-79975 от 31.12.2020 г. (Лицензия выдана Федеральной службой по надзору в сфере связи, информационных технологий и массовых коммуникаций)</w:t>
      </w:r>
    </w:p>
    <w:p w:rsidR="00536741" w:rsidRPr="00536741" w:rsidRDefault="001C056C" w:rsidP="00536741">
      <w:pPr>
        <w:spacing w:after="0" w:line="240" w:lineRule="auto"/>
        <w:jc w:val="both"/>
        <w:rPr>
          <w:rStyle w:val="a6"/>
          <w:rFonts w:ascii="Book Antiqua" w:hAnsi="Book Antiqua"/>
          <w:b w:val="0"/>
          <w:shd w:val="clear" w:color="auto" w:fill="FFFFFF"/>
        </w:rPr>
      </w:pPr>
      <w:r>
        <w:rPr>
          <w:rStyle w:val="a6"/>
          <w:rFonts w:ascii="Book Antiqua" w:hAnsi="Book Antiqua"/>
          <w:b w:val="0"/>
          <w:shd w:val="clear" w:color="auto" w:fill="FFFFFF"/>
        </w:rPr>
        <w:t>14</w:t>
      </w:r>
      <w:r w:rsidR="00536741" w:rsidRPr="00536741">
        <w:rPr>
          <w:rStyle w:val="a6"/>
          <w:rFonts w:ascii="Book Antiqua" w:hAnsi="Book Antiqua"/>
          <w:b w:val="0"/>
          <w:shd w:val="clear" w:color="auto" w:fill="FFFFFF"/>
        </w:rPr>
        <w:t xml:space="preserve">.7. </w:t>
      </w:r>
      <w:proofErr w:type="spellStart"/>
      <w:r w:rsidR="00536741" w:rsidRPr="00536741">
        <w:rPr>
          <w:rStyle w:val="a6"/>
          <w:rFonts w:ascii="Book Antiqua" w:hAnsi="Book Antiqua"/>
          <w:b w:val="0"/>
          <w:shd w:val="clear" w:color="auto" w:fill="FFFFFF"/>
        </w:rPr>
        <w:t>Эл.адрес</w:t>
      </w:r>
      <w:proofErr w:type="spellEnd"/>
      <w:r w:rsidR="00536741" w:rsidRPr="00536741">
        <w:rPr>
          <w:rStyle w:val="a6"/>
          <w:rFonts w:ascii="Book Antiqua" w:hAnsi="Book Antiqua"/>
          <w:b w:val="0"/>
          <w:shd w:val="clear" w:color="auto" w:fill="FFFFFF"/>
        </w:rPr>
        <w:t xml:space="preserve">: </w:t>
      </w:r>
      <w:hyperlink r:id="rId7" w:history="1">
        <w:r w:rsidR="00536741" w:rsidRPr="00536741">
          <w:rPr>
            <w:rStyle w:val="a6"/>
            <w:rFonts w:ascii="Book Antiqua" w:hAnsi="Book Antiqua"/>
            <w:b w:val="0"/>
            <w:shd w:val="clear" w:color="auto" w:fill="FFFFFF"/>
          </w:rPr>
          <w:t>konkurs-kids@mail.ru</w:t>
        </w:r>
      </w:hyperlink>
    </w:p>
    <w:p w:rsidR="00536741" w:rsidRPr="00536741" w:rsidRDefault="001C056C" w:rsidP="00536741">
      <w:pPr>
        <w:spacing w:after="0" w:line="240" w:lineRule="auto"/>
        <w:jc w:val="both"/>
        <w:rPr>
          <w:rStyle w:val="a6"/>
          <w:rFonts w:ascii="Book Antiqua" w:hAnsi="Book Antiqua"/>
          <w:b w:val="0"/>
          <w:shd w:val="clear" w:color="auto" w:fill="FFFFFF"/>
        </w:rPr>
      </w:pPr>
      <w:r>
        <w:rPr>
          <w:rStyle w:val="a6"/>
          <w:rFonts w:ascii="Book Antiqua" w:hAnsi="Book Antiqua"/>
          <w:b w:val="0"/>
          <w:shd w:val="clear" w:color="auto" w:fill="FFFFFF"/>
        </w:rPr>
        <w:t>14</w:t>
      </w:r>
      <w:bookmarkStart w:id="0" w:name="_GoBack"/>
      <w:bookmarkEnd w:id="0"/>
      <w:r w:rsidR="00536741" w:rsidRPr="00536741">
        <w:rPr>
          <w:rStyle w:val="a6"/>
          <w:rFonts w:ascii="Book Antiqua" w:hAnsi="Book Antiqua"/>
          <w:b w:val="0"/>
          <w:shd w:val="clear" w:color="auto" w:fill="FFFFFF"/>
        </w:rPr>
        <w:t xml:space="preserve">.8. Доменное имя сайта в информационно-телекоммуникационной сети «Интернет» (для сетевого издания): </w:t>
      </w:r>
      <w:proofErr w:type="spellStart"/>
      <w:r w:rsidR="00536741" w:rsidRPr="00536741">
        <w:rPr>
          <w:rStyle w:val="a6"/>
          <w:rFonts w:ascii="Book Antiqua" w:hAnsi="Book Antiqua"/>
          <w:b w:val="0"/>
          <w:shd w:val="clear" w:color="auto" w:fill="FFFFFF"/>
          <w:lang w:val="en-US"/>
        </w:rPr>
        <w:t>konkurs</w:t>
      </w:r>
      <w:proofErr w:type="spellEnd"/>
      <w:r w:rsidR="00536741" w:rsidRPr="00536741">
        <w:rPr>
          <w:rStyle w:val="a6"/>
          <w:rFonts w:ascii="Book Antiqua" w:hAnsi="Book Antiqua"/>
          <w:b w:val="0"/>
          <w:shd w:val="clear" w:color="auto" w:fill="FFFFFF"/>
        </w:rPr>
        <w:t>-</w:t>
      </w:r>
      <w:r w:rsidR="00536741" w:rsidRPr="00536741">
        <w:rPr>
          <w:rStyle w:val="a6"/>
          <w:rFonts w:ascii="Book Antiqua" w:hAnsi="Book Antiqua"/>
          <w:b w:val="0"/>
          <w:shd w:val="clear" w:color="auto" w:fill="FFFFFF"/>
          <w:lang w:val="en-US"/>
        </w:rPr>
        <w:t>kids</w:t>
      </w:r>
      <w:r w:rsidR="00536741" w:rsidRPr="00536741">
        <w:rPr>
          <w:rStyle w:val="a6"/>
          <w:rFonts w:ascii="Book Antiqua" w:hAnsi="Book Antiqua"/>
          <w:b w:val="0"/>
          <w:shd w:val="clear" w:color="auto" w:fill="FFFFFF"/>
        </w:rPr>
        <w:t>.</w:t>
      </w:r>
      <w:proofErr w:type="spellStart"/>
      <w:r w:rsidR="00536741" w:rsidRPr="00536741">
        <w:rPr>
          <w:rStyle w:val="a6"/>
          <w:rFonts w:ascii="Book Antiqua" w:hAnsi="Book Antiqua"/>
          <w:b w:val="0"/>
          <w:shd w:val="clear" w:color="auto" w:fill="FFFFFF"/>
          <w:lang w:val="en-US"/>
        </w:rPr>
        <w:t>ru</w:t>
      </w:r>
      <w:proofErr w:type="spellEnd"/>
    </w:p>
    <w:p w:rsidR="00C81F7F" w:rsidRDefault="00C81F7F" w:rsidP="00B31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C81F7F" w:rsidSect="00BA748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692"/>
    <w:multiLevelType w:val="multilevel"/>
    <w:tmpl w:val="421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85F81"/>
    <w:multiLevelType w:val="hybridMultilevel"/>
    <w:tmpl w:val="CF50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427B"/>
    <w:multiLevelType w:val="hybridMultilevel"/>
    <w:tmpl w:val="7BDE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80549"/>
    <w:multiLevelType w:val="hybridMultilevel"/>
    <w:tmpl w:val="FDF2D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4B5B4B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6837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E5F83"/>
    <w:multiLevelType w:val="hybridMultilevel"/>
    <w:tmpl w:val="D5FEF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71421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774A2"/>
    <w:multiLevelType w:val="hybridMultilevel"/>
    <w:tmpl w:val="876491A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766DBC"/>
    <w:multiLevelType w:val="multilevel"/>
    <w:tmpl w:val="1586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1"/>
    <w:rsid w:val="00006DEB"/>
    <w:rsid w:val="000334F8"/>
    <w:rsid w:val="00037F4B"/>
    <w:rsid w:val="00040AB9"/>
    <w:rsid w:val="000438F0"/>
    <w:rsid w:val="001002E9"/>
    <w:rsid w:val="00106E6D"/>
    <w:rsid w:val="00116E9D"/>
    <w:rsid w:val="0019125F"/>
    <w:rsid w:val="001C056C"/>
    <w:rsid w:val="001D2E5C"/>
    <w:rsid w:val="001D7E81"/>
    <w:rsid w:val="001E0D16"/>
    <w:rsid w:val="001F136F"/>
    <w:rsid w:val="002068DB"/>
    <w:rsid w:val="00211D8A"/>
    <w:rsid w:val="00231305"/>
    <w:rsid w:val="0027646E"/>
    <w:rsid w:val="0027650E"/>
    <w:rsid w:val="00283B0C"/>
    <w:rsid w:val="00284400"/>
    <w:rsid w:val="002F4885"/>
    <w:rsid w:val="00303489"/>
    <w:rsid w:val="0032448B"/>
    <w:rsid w:val="003266D3"/>
    <w:rsid w:val="0034671E"/>
    <w:rsid w:val="00350FE8"/>
    <w:rsid w:val="0037329E"/>
    <w:rsid w:val="003B69D7"/>
    <w:rsid w:val="003C0B20"/>
    <w:rsid w:val="003E752F"/>
    <w:rsid w:val="00424BBD"/>
    <w:rsid w:val="00453D1E"/>
    <w:rsid w:val="00470672"/>
    <w:rsid w:val="004731B2"/>
    <w:rsid w:val="00482024"/>
    <w:rsid w:val="00490748"/>
    <w:rsid w:val="004C6AE2"/>
    <w:rsid w:val="00516C0F"/>
    <w:rsid w:val="00536741"/>
    <w:rsid w:val="00545701"/>
    <w:rsid w:val="00587B14"/>
    <w:rsid w:val="00595D26"/>
    <w:rsid w:val="005A103A"/>
    <w:rsid w:val="005A5D32"/>
    <w:rsid w:val="005D2BCD"/>
    <w:rsid w:val="005E3453"/>
    <w:rsid w:val="00622AB6"/>
    <w:rsid w:val="00642246"/>
    <w:rsid w:val="0064459C"/>
    <w:rsid w:val="006618C3"/>
    <w:rsid w:val="00670B63"/>
    <w:rsid w:val="00670EAD"/>
    <w:rsid w:val="006F33AF"/>
    <w:rsid w:val="00741B1A"/>
    <w:rsid w:val="00750EB1"/>
    <w:rsid w:val="00752547"/>
    <w:rsid w:val="007658E4"/>
    <w:rsid w:val="007811A7"/>
    <w:rsid w:val="007874E0"/>
    <w:rsid w:val="007B05BE"/>
    <w:rsid w:val="007C4321"/>
    <w:rsid w:val="007D1FAE"/>
    <w:rsid w:val="00806792"/>
    <w:rsid w:val="0081247E"/>
    <w:rsid w:val="00812A22"/>
    <w:rsid w:val="0081627F"/>
    <w:rsid w:val="008200FB"/>
    <w:rsid w:val="00870C6B"/>
    <w:rsid w:val="008A40F9"/>
    <w:rsid w:val="008B3CB4"/>
    <w:rsid w:val="008D656D"/>
    <w:rsid w:val="00937BA9"/>
    <w:rsid w:val="009674F4"/>
    <w:rsid w:val="00973FDA"/>
    <w:rsid w:val="00981EFD"/>
    <w:rsid w:val="00993FF1"/>
    <w:rsid w:val="009B7E2B"/>
    <w:rsid w:val="009C47B1"/>
    <w:rsid w:val="009F1259"/>
    <w:rsid w:val="00A74560"/>
    <w:rsid w:val="00A935AD"/>
    <w:rsid w:val="00AF6099"/>
    <w:rsid w:val="00B312EF"/>
    <w:rsid w:val="00B425D2"/>
    <w:rsid w:val="00B618D3"/>
    <w:rsid w:val="00BA7480"/>
    <w:rsid w:val="00BC2703"/>
    <w:rsid w:val="00BE08C5"/>
    <w:rsid w:val="00C20D26"/>
    <w:rsid w:val="00C40457"/>
    <w:rsid w:val="00C57B7A"/>
    <w:rsid w:val="00C75CA7"/>
    <w:rsid w:val="00C81F7F"/>
    <w:rsid w:val="00CA2D04"/>
    <w:rsid w:val="00CA6135"/>
    <w:rsid w:val="00CD5F75"/>
    <w:rsid w:val="00D316E4"/>
    <w:rsid w:val="00D8267A"/>
    <w:rsid w:val="00DC5FFC"/>
    <w:rsid w:val="00DC738C"/>
    <w:rsid w:val="00DE11B9"/>
    <w:rsid w:val="00DE231B"/>
    <w:rsid w:val="00DE2D4C"/>
    <w:rsid w:val="00DE2E38"/>
    <w:rsid w:val="00E1584C"/>
    <w:rsid w:val="00E241CC"/>
    <w:rsid w:val="00E46058"/>
    <w:rsid w:val="00E60EEE"/>
    <w:rsid w:val="00EB0524"/>
    <w:rsid w:val="00EB6466"/>
    <w:rsid w:val="00EC4FDC"/>
    <w:rsid w:val="00EE390B"/>
    <w:rsid w:val="00EF49A6"/>
    <w:rsid w:val="00EF4B18"/>
    <w:rsid w:val="00F046D8"/>
    <w:rsid w:val="00F22B6A"/>
    <w:rsid w:val="00F66C44"/>
    <w:rsid w:val="00F74D17"/>
    <w:rsid w:val="00F81F07"/>
    <w:rsid w:val="00F8736E"/>
    <w:rsid w:val="00FB33E9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A4BB"/>
  <w15:docId w15:val="{4970C55B-4F7A-4D60-8556-09AAAEF6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81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81"/>
    <w:pPr>
      <w:ind w:left="720"/>
      <w:contextualSpacing/>
    </w:pPr>
  </w:style>
  <w:style w:type="table" w:styleId="a4">
    <w:name w:val="Table Grid"/>
    <w:basedOn w:val="a1"/>
    <w:uiPriority w:val="59"/>
    <w:rsid w:val="001D7E8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3D1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B0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-kid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nkurs-kid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E7346-EF01-4B5B-BC0F-8D138C11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Евгения Леушканова</cp:lastModifiedBy>
  <cp:revision>22</cp:revision>
  <dcterms:created xsi:type="dcterms:W3CDTF">2019-11-19T18:54:00Z</dcterms:created>
  <dcterms:modified xsi:type="dcterms:W3CDTF">2023-01-03T11:57:00Z</dcterms:modified>
</cp:coreProperties>
</file>