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93" w:rsidRPr="00F96F86" w:rsidRDefault="00157C93" w:rsidP="00F96F86">
      <w:pPr>
        <w:spacing w:after="200"/>
        <w:jc w:val="both"/>
        <w:rPr>
          <w:b/>
          <w:bCs/>
        </w:rPr>
      </w:pPr>
      <w:bookmarkStart w:id="0" w:name="_Hlk63666669"/>
      <w:r w:rsidRPr="00F96F86">
        <w:rPr>
          <w:b/>
          <w:bCs/>
        </w:rPr>
        <w:t>«Технологическое предпринимательство как способ формирования финансовой грамотности у обучающихся»</w:t>
      </w:r>
      <w:bookmarkStart w:id="1" w:name="_Hlk6396492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1"/>
      </w:tblGrid>
      <w:tr w:rsidR="00157C93" w:rsidRPr="00F96F86" w:rsidTr="00226600">
        <w:tc>
          <w:tcPr>
            <w:tcW w:w="284" w:type="dxa"/>
          </w:tcPr>
          <w:bookmarkEnd w:id="1"/>
          <w:p w:rsidR="00157C93" w:rsidRPr="00F96F86" w:rsidRDefault="00157C93" w:rsidP="00F96F86">
            <w:pPr>
              <w:spacing w:after="200" w:line="276" w:lineRule="auto"/>
              <w:jc w:val="both"/>
              <w:rPr>
                <w:rFonts w:eastAsia="Calibri"/>
              </w:rPr>
            </w:pPr>
            <w:r w:rsidRPr="00F96F86">
              <w:rPr>
                <w:rFonts w:eastAsia="Calibri"/>
              </w:rPr>
              <w:t xml:space="preserve"> </w:t>
            </w:r>
            <w:bookmarkEnd w:id="0"/>
            <w:r w:rsidRPr="00F96F86">
              <w:rPr>
                <w:rFonts w:eastAsia="Calibri"/>
              </w:rPr>
              <w:t xml:space="preserve">                                        </w:t>
            </w:r>
          </w:p>
        </w:tc>
        <w:tc>
          <w:tcPr>
            <w:tcW w:w="9071" w:type="dxa"/>
          </w:tcPr>
          <w:p w:rsidR="00157C93" w:rsidRPr="00F96F86" w:rsidRDefault="00157C93" w:rsidP="008C5E43">
            <w:pPr>
              <w:jc w:val="right"/>
              <w:rPr>
                <w:rFonts w:eastAsia="Calibri"/>
                <w:b/>
                <w:bCs/>
              </w:rPr>
            </w:pPr>
            <w:r w:rsidRPr="00F96F86">
              <w:rPr>
                <w:rFonts w:eastAsia="Calibri"/>
                <w:b/>
                <w:bCs/>
              </w:rPr>
              <w:t>Авторы:</w:t>
            </w:r>
          </w:p>
          <w:p w:rsidR="00157C93" w:rsidRPr="00F96F86" w:rsidRDefault="00157C93" w:rsidP="008C5E43">
            <w:pPr>
              <w:jc w:val="right"/>
              <w:rPr>
                <w:rFonts w:eastAsia="Calibri"/>
              </w:rPr>
            </w:pPr>
            <w:r w:rsidRPr="00F96F86">
              <w:rPr>
                <w:rFonts w:eastAsia="Calibri"/>
              </w:rPr>
              <w:t>Ивлева Марина Сергеевна, учитель экономики;</w:t>
            </w:r>
          </w:p>
          <w:p w:rsidR="00157C93" w:rsidRPr="00F96F86" w:rsidRDefault="00157C93" w:rsidP="008C5E43">
            <w:pPr>
              <w:jc w:val="right"/>
              <w:rPr>
                <w:rFonts w:eastAsia="Calibri"/>
              </w:rPr>
            </w:pPr>
          </w:p>
          <w:p w:rsidR="00157C93" w:rsidRPr="00F96F86" w:rsidRDefault="00157C93" w:rsidP="008C5E43">
            <w:pPr>
              <w:jc w:val="right"/>
              <w:rPr>
                <w:rFonts w:eastAsia="Calibri"/>
              </w:rPr>
            </w:pPr>
          </w:p>
        </w:tc>
      </w:tr>
    </w:tbl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Когда ставится перед собой цель научить старшеклассников решать практические задачи в финансовой сфере, то сделать это можно как нельзя лучше через решения практических задач, с которыми они столкнуться уже в ближайшем будущем, а может быть, с некоторыми они сталкиваются уже сейчас.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>Как именно организовать учебную деятельность в школе? Во-</w:t>
      </w:r>
      <w:proofErr w:type="gramStart"/>
      <w:r w:rsidRPr="00F96F86">
        <w:t>первых,  необходимо</w:t>
      </w:r>
      <w:proofErr w:type="gramEnd"/>
      <w:r w:rsidRPr="00F96F86">
        <w:t xml:space="preserve"> отталкиваться от системно-деятельностного подхода к обучению, а во вторых опираться на положения теории развивающего обучения В. В. Давыдова про усвоение школьниками теоретических знаний и соответствующих им умений при решении учебных задач, введение детей в ситуацию учебных задач и организация коллективно-учебной деятельности и создание условий для постепенного ее превращения в индивидуальную.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В наше время вопрос о финансовом образовании населения является актуальным, потому что у россиян нет достаточного опыта жизни в условиях рыночной экономики.  В результате, многие семьи не владеют базовыми знаниями об институтах и инструментах финансового рынка, не могут обеспечить личную финансовую устойчивость особенно в периоды экономических кризисов. Дефицит финансовой грамотности не позволяет большинству российских граждан рационально распоряжаться своими доходами, вести личный семейный бюджет, правильно оценивать возможные финансовые риски.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Курсы финансовой грамотности возможно проводить на всех уровнях общего и среднего специального образования, в рамках урочной деятельности как самостоятельный или интегрированный предмет, в рамках внеурочной деятельности как общеразвивающий элективный курс или кружок.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Одним из ключевых направлений решения задачи по повышению уровня предпринимательской активности в целом, и активности в </w:t>
      </w:r>
      <w:proofErr w:type="spellStart"/>
      <w:r w:rsidRPr="00F96F86">
        <w:t>выскотехнологичных</w:t>
      </w:r>
      <w:proofErr w:type="spellEnd"/>
      <w:r w:rsidRPr="00F96F86">
        <w:t xml:space="preserve"> отраслях, в частности, должно стать развитие предпринимательского образования среди школьников, что предполагает финансовую грамотность. Как показывают международные исследования в области предпринимательского образования, программы по предпринимательскому образованию вносят существенный вклад в развитие детей, обеспечивая: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 - Развитие навыков X</w:t>
      </w:r>
      <w:r w:rsidRPr="00F96F86">
        <w:rPr>
          <w:lang w:val="en-US"/>
        </w:rPr>
        <w:t>XI</w:t>
      </w:r>
      <w:r w:rsidRPr="00F96F86">
        <w:t xml:space="preserve"> века (s</w:t>
      </w:r>
      <w:r w:rsidRPr="00F96F86">
        <w:rPr>
          <w:lang w:val="en-US"/>
        </w:rPr>
        <w:t>oft</w:t>
      </w:r>
      <w:r w:rsidRPr="00F96F86">
        <w:t xml:space="preserve"> </w:t>
      </w:r>
      <w:r w:rsidRPr="00F96F86">
        <w:rPr>
          <w:lang w:val="en-US"/>
        </w:rPr>
        <w:t>skills</w:t>
      </w:r>
      <w:r w:rsidRPr="00F96F86">
        <w:t xml:space="preserve">) – способность к самостоятельному принятию решений, адаптивность к меняющейся ситуации внешней среды, способность ставить перед собой цели и добиваться их достижения.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lastRenderedPageBreak/>
        <w:t xml:space="preserve">- Профориентация и профессиональное самоопределение: помощь старшеклассникам в выборе будущей профессии и получение первичного опыта в высокотехнологичных сферах деятельности.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    Обучение предпринимательству помогает школьникам определиться со своей будущей профессией, даже если она на прямую не связана с предпринимательством. Это происходит в результате того, что в рамках запуска школьных предпринимательских проектов дети знакомятся с различными сферами деятельность: продажей, рекламой, производством продукта, дизайном и другими.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rPr>
          <w:color w:val="151515"/>
          <w:shd w:val="clear" w:color="auto" w:fill="FFFFFF"/>
        </w:rPr>
        <w:t>С 2020 года на базе нашего Центра образования «Развития» в старших классах введен урок технопредпринимательство, включающий в себя подготовку школьников к существующим экономическим условиям. С каждым годом этот урок добавляется в образовательную программу все новых и новых классов, так</w:t>
      </w:r>
      <w:r w:rsidR="008C5E43">
        <w:rPr>
          <w:color w:val="151515"/>
          <w:shd w:val="clear" w:color="auto" w:fill="FFFFFF"/>
        </w:rPr>
        <w:t>,</w:t>
      </w:r>
      <w:r w:rsidRPr="00F96F86">
        <w:rPr>
          <w:color w:val="151515"/>
          <w:shd w:val="clear" w:color="auto" w:fill="FFFFFF"/>
        </w:rPr>
        <w:t xml:space="preserve"> например, уже с 2021 году он добавился в профильный 5 класс. Данное решение было не случайным, его предзнаменовало огромное количество различного уровня конкурсов по предпринимательству и экономики, в которых принимали участие дети старшего звена и показывали там высокие результаты.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rPr>
          <w:bCs/>
        </w:rPr>
        <w:t>Целью внедрения</w:t>
      </w:r>
      <w:r w:rsidRPr="00F96F86">
        <w:t xml:space="preserve"> техн</w:t>
      </w:r>
      <w:r w:rsidR="008C5E43">
        <w:t>ологического предпринимательства</w:t>
      </w:r>
      <w:r w:rsidRPr="00F96F86">
        <w:t xml:space="preserve"> в образовательный процесс служит формирования финансовой грамотности у обучающихся. Программа может иметь положительный эффект за счет выполнения определенных задач, таких как активизация мыслительной деятельности обучающихся, формирование умений, необходимых для проектирования, формирование представления о технологическом предпринимательстве. Необходимо развивать творческое, </w:t>
      </w:r>
      <w:r w:rsidR="008C5E43" w:rsidRPr="00F96F86">
        <w:t>критическое</w:t>
      </w:r>
      <w:r w:rsidRPr="00F96F86">
        <w:t xml:space="preserve"> мышление, расширять кругозор обучающихся. Развитие коммуникативной компетенции в сотрудничестве является одной из основных задач предпринимательского курса. В результате реализуемой программы обучающиеся буду иметь представление об особенностях деятельности </w:t>
      </w:r>
      <w:proofErr w:type="spellStart"/>
      <w:r w:rsidRPr="00F96F86">
        <w:t>технопредпринимателей</w:t>
      </w:r>
      <w:proofErr w:type="spellEnd"/>
      <w:r w:rsidRPr="00F96F86">
        <w:t xml:space="preserve"> и их роли в создании высокотехнологичных производств и продуктов. Так же приобретут опыт определения целевой аудитории и ценностного предложения предпринимательского проекта, научатся проводить оценку конкурентных преимуществ продукта и </w:t>
      </w:r>
      <w:r w:rsidR="00F96F86" w:rsidRPr="00F96F86">
        <w:t xml:space="preserve">научатся формировать цены продукта. </w:t>
      </w:r>
    </w:p>
    <w:p w:rsidR="00157C93" w:rsidRPr="00F96F86" w:rsidRDefault="00157C93" w:rsidP="00F96F86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F96F86">
        <w:rPr>
          <w:lang w:eastAsia="ar-SA"/>
        </w:rPr>
        <w:t xml:space="preserve">     С 2019 года в </w:t>
      </w:r>
      <w:r w:rsidR="00F96F86" w:rsidRPr="00F96F86">
        <w:rPr>
          <w:lang w:eastAsia="ar-SA"/>
        </w:rPr>
        <w:t>МАОУ ЦО «Развитие»</w:t>
      </w:r>
      <w:r w:rsidRPr="00F96F86">
        <w:rPr>
          <w:lang w:eastAsia="ar-SA"/>
        </w:rPr>
        <w:t xml:space="preserve"> создана и развивается экосистема сетевого взаимодействия с образовательными организациями города. Это учреждения системы дополнительного образования, колледжи и ВУЗы. </w:t>
      </w:r>
    </w:p>
    <w:p w:rsidR="00157C93" w:rsidRPr="00F96F86" w:rsidRDefault="00157C93" w:rsidP="008C5E43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F96F86">
        <w:rPr>
          <w:lang w:eastAsia="ar-SA"/>
        </w:rPr>
        <w:t xml:space="preserve">      Экосистема сетево</w:t>
      </w:r>
      <w:r w:rsidR="00F96F86" w:rsidRPr="00F96F86">
        <w:rPr>
          <w:lang w:eastAsia="ar-SA"/>
        </w:rPr>
        <w:t>го взаимодействия построена на тернарной модели</w:t>
      </w:r>
      <w:r w:rsidRPr="00F96F86">
        <w:rPr>
          <w:lang w:eastAsia="ar-SA"/>
        </w:rPr>
        <w:t xml:space="preserve"> обучения.  Это такой вид обучения, при котором общеобразовательная подготовка школьников </w:t>
      </w:r>
      <w:r w:rsidRPr="00F96F86">
        <w:rPr>
          <w:lang w:eastAsia="ar-SA"/>
        </w:rPr>
        <w:lastRenderedPageBreak/>
        <w:t>осуществляется на базе школы, проектная и исследовательская деятельность обучающихся организуется с привлечением специалистов, либо на базе учреждений высшего профессионального образования, либо учреждений СПО, а практические навыки формируются на базе высокотехнологичных предприятий.</w:t>
      </w:r>
    </w:p>
    <w:p w:rsidR="00157C93" w:rsidRPr="00F96F86" w:rsidRDefault="00157C93" w:rsidP="00F96F86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F96F86">
        <w:t xml:space="preserve">     </w:t>
      </w:r>
      <w:r w:rsidR="00F96F86" w:rsidRPr="00F96F86">
        <w:t>После открытия профильных классов в центре образования, а именно социально-экономического - у</w:t>
      </w:r>
      <w:r w:rsidRPr="00F96F86">
        <w:t>чебн</w:t>
      </w:r>
      <w:r w:rsidR="00F96F86" w:rsidRPr="00F96F86">
        <w:t>ый план ориентирует на профессию, связанную</w:t>
      </w:r>
      <w:r w:rsidRPr="00F96F86">
        <w:t xml:space="preserve"> с социальной сферой, финансами и эко</w:t>
      </w:r>
      <w:r w:rsidR="008C5E43">
        <w:t xml:space="preserve">номикой, обработкой информации, </w:t>
      </w:r>
      <w:r w:rsidRPr="00F96F86">
        <w:t xml:space="preserve">управление, </w:t>
      </w:r>
      <w:r w:rsidR="008C5E43">
        <w:t>маркетинг</w:t>
      </w:r>
      <w:r w:rsidRPr="00F96F86">
        <w:t xml:space="preserve">. </w:t>
      </w:r>
    </w:p>
    <w:p w:rsidR="00157C93" w:rsidRPr="00F96F86" w:rsidRDefault="00F96F86" w:rsidP="00F96F86">
      <w:pPr>
        <w:spacing w:line="360" w:lineRule="auto"/>
        <w:ind w:firstLine="709"/>
        <w:jc w:val="both"/>
      </w:pPr>
      <w:r w:rsidRPr="00F96F86">
        <w:rPr>
          <w:lang w:eastAsia="ar-SA"/>
        </w:rPr>
        <w:t xml:space="preserve">Для более активной проектной деятельности в сфере предпринимательство с 2019 года функционирует «Центр предпринимательство» как отдельная структура образовательного учреждения. </w:t>
      </w:r>
      <w:r w:rsidRPr="00F96F86">
        <w:t>Задачами центра</w:t>
      </w:r>
      <w:r w:rsidR="00157C93" w:rsidRPr="00F96F86">
        <w:t xml:space="preserve"> </w:t>
      </w:r>
      <w:r w:rsidRPr="00F96F86">
        <w:t>являю</w:t>
      </w:r>
      <w:r w:rsidR="00157C93" w:rsidRPr="00F96F86">
        <w:t xml:space="preserve">тся развитие компетентностей, мобильности учащихся в рамках начальной предпринимательской деятельности; развитие инновационного и проектного мышления в молодежной среде; возможность образовательных, социальных и профессиональных проб молодежи в перспективных сферах деятельности, а также существует задача формирование финансовой грамотности у обучающихся путем технологического предпринимательства. </w:t>
      </w:r>
    </w:p>
    <w:p w:rsidR="00157C93" w:rsidRPr="00F96F86" w:rsidRDefault="00157C93" w:rsidP="00F96F86">
      <w:pPr>
        <w:spacing w:line="360" w:lineRule="auto"/>
        <w:ind w:firstLine="709"/>
        <w:jc w:val="both"/>
      </w:pPr>
      <w:r w:rsidRPr="00F96F86">
        <w:t xml:space="preserve">«Центр предпринимательства» ведет активную работу по самоопределению школьников. Оказывает помощь в совершении обоснованного профессионального выбора, формировании чувств уверенности в правильности выбора жизненного пути. Все приобретаемые детьми навыки, опыт и знания, способствуют формированию финансовой грамотности.  Через создание технологического продукта, нового изобретения и вывода его на рынок с целью продать, ребенок изучает целый блок предпринимательской деятельности, учится планировать свои финансовые расходы, минимизировать издержки, максимизировать прибыль, определять целевую аудиторию и учится общаться с людьми, находить новых клиентов, изучать микро и макро – экономику и многое другое. </w:t>
      </w:r>
    </w:p>
    <w:p w:rsidR="00157C93" w:rsidRPr="00F96F86" w:rsidRDefault="00157C93" w:rsidP="00F96F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F86">
        <w:rPr>
          <w:rFonts w:ascii="Times New Roman" w:hAnsi="Times New Roman" w:cs="Times New Roman"/>
          <w:sz w:val="24"/>
          <w:szCs w:val="24"/>
          <w:lang w:eastAsia="ru-RU"/>
        </w:rPr>
        <w:t>По результатам участия в образовательных программах школьники не только делают свой учебный проект, но и в отдельных случаях запускают реальные бизнесы. Процент детей, запустивших собственный бизнес в школе или после её окончания, выше среди выпускников программ по предпринимательству, чем среди детей, не прошедших такое обучение.</w:t>
      </w:r>
    </w:p>
    <w:p w:rsidR="00157C93" w:rsidRPr="00F96F86" w:rsidRDefault="00157C93" w:rsidP="00F96F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F86">
        <w:rPr>
          <w:rFonts w:ascii="Times New Roman" w:hAnsi="Times New Roman" w:cs="Times New Roman"/>
          <w:sz w:val="24"/>
          <w:szCs w:val="24"/>
          <w:lang w:eastAsia="ru-RU"/>
        </w:rPr>
        <w:t>Поскольку программы по предпринимательству позволяют школьникам применить полученные знания на практике в рамках запуска собственных проектов (например, математика при расчёте финансового плана проекта), это позволяет оценить значимость теоретических знаний для их будущей жизни. В результате наблюдается рост интереса к изучению базовых дисциплин общеобразовательной программы.</w:t>
      </w:r>
    </w:p>
    <w:p w:rsidR="00157C93" w:rsidRPr="00F96F86" w:rsidRDefault="00157C93" w:rsidP="008C5E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F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Как следует из вышеприведенного описания, предпринимательское   </w:t>
      </w:r>
      <w:bookmarkStart w:id="2" w:name="_GoBack"/>
      <w:bookmarkEnd w:id="2"/>
      <w:r w:rsidRPr="00F96F86">
        <w:rPr>
          <w:rFonts w:ascii="Times New Roman" w:hAnsi="Times New Roman" w:cs="Times New Roman"/>
          <w:sz w:val="24"/>
          <w:szCs w:val="24"/>
          <w:lang w:eastAsia="ru-RU"/>
        </w:rPr>
        <w:t>образование для школьников вносит вклад в личностное развитие детей, а также обеспечивает раннюю профориентацию, в том числе выбор школьниками в качестве будущего карьерного пути предпринимательство, создавая таким образом условия для развития кадрового потенциала данной сферы.</w:t>
      </w:r>
    </w:p>
    <w:p w:rsidR="00157C93" w:rsidRPr="00F96F86" w:rsidRDefault="00157C93" w:rsidP="00F96F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F86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про предпринимательское образование, мы несомненно подразумеваем такие навыки как - умение рационально распоряжаться своими накоплениями, смело принимать решения, делать наиболее прибыльные банковские вложения, используя знания о процентных ставках и временных возможностях вклада и другие экономические штучки - все это, бесспорно, и есть базовые знания финансовой грамотности. </w:t>
      </w:r>
    </w:p>
    <w:p w:rsidR="00C22945" w:rsidRPr="00F96F86" w:rsidRDefault="00C22945" w:rsidP="00F96F86">
      <w:pPr>
        <w:jc w:val="both"/>
      </w:pPr>
    </w:p>
    <w:p w:rsidR="002604E7" w:rsidRPr="00F96F86" w:rsidRDefault="002604E7">
      <w:pPr>
        <w:jc w:val="both"/>
      </w:pPr>
    </w:p>
    <w:sectPr w:rsidR="002604E7" w:rsidRPr="00F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376F"/>
    <w:multiLevelType w:val="multilevel"/>
    <w:tmpl w:val="D38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3"/>
    <w:rsid w:val="00157C93"/>
    <w:rsid w:val="002604E7"/>
    <w:rsid w:val="0076021E"/>
    <w:rsid w:val="008C5E43"/>
    <w:rsid w:val="00C22945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5783"/>
  <w15:chartTrackingRefBased/>
  <w15:docId w15:val="{E21CC727-22D2-4F84-BA8A-E249485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2022-06-06T06:51:00Z</dcterms:created>
  <dcterms:modified xsi:type="dcterms:W3CDTF">2022-06-06T07:28:00Z</dcterms:modified>
</cp:coreProperties>
</file>